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p w:rsidR="00DB4716" w:rsidRDefault="00DB4716">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46"/>
        <w:gridCol w:w="30"/>
        <w:gridCol w:w="3793"/>
        <w:gridCol w:w="51"/>
      </w:tblGrid>
      <w:tr w:rsidR="0001065E" w:rsidTr="00B00E2A">
        <w:trPr>
          <w:gridAfter w:val="1"/>
          <w:wAfter w:w="51" w:type="dxa"/>
          <w:cantSplit/>
          <w:trHeight w:hRule="exact" w:val="4060"/>
          <w:jc w:val="center"/>
        </w:trPr>
        <w:tc>
          <w:tcPr>
            <w:tcW w:w="7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E81AC6" w:rsidP="0018444D">
            <w:pPr>
              <w:pStyle w:val="NoSpacing"/>
              <w:jc w:val="right"/>
            </w:pPr>
            <w:r>
              <mc:AlternateContent>
                <mc:Choice Requires="wpg">
                  <w:drawing>
                    <wp:anchor distT="0" distB="0" distL="457200" distR="457200" simplePos="0" relativeHeight="251663872" behindDoc="0" locked="0" layoutInCell="1" allowOverlap="1" wp14:anchorId="4895E7F4" wp14:editId="39F05C13">
                      <wp:simplePos x="0" y="0"/>
                      <wp:positionH relativeFrom="page">
                        <wp:posOffset>-127635</wp:posOffset>
                      </wp:positionH>
                      <wp:positionV relativeFrom="page">
                        <wp:posOffset>-35560</wp:posOffset>
                      </wp:positionV>
                      <wp:extent cx="1584960" cy="2505075"/>
                      <wp:effectExtent l="0" t="0" r="15240" b="9525"/>
                      <wp:wrapSquare wrapText="bothSides"/>
                      <wp:docPr id="179" name="Group 179"/>
                      <wp:cNvGraphicFramePr/>
                      <a:graphic xmlns:a="http://schemas.openxmlformats.org/drawingml/2006/main">
                        <a:graphicData uri="http://schemas.microsoft.com/office/word/2010/wordprocessingGroup">
                          <wpg:wgp>
                            <wpg:cNvGrpSpPr/>
                            <wpg:grpSpPr>
                              <a:xfrm>
                                <a:off x="0" y="0"/>
                                <a:ext cx="1584960" cy="2505075"/>
                                <a:chOff x="-57831" y="-13"/>
                                <a:chExt cx="1696148" cy="9538496"/>
                              </a:xfrm>
                            </wpg:grpSpPr>
                            <wpg:grpSp>
                              <wpg:cNvPr id="180" name="Group 180"/>
                              <wpg:cNvGrpSpPr/>
                              <wpg:grpSpPr>
                                <a:xfrm>
                                  <a:off x="-57831" y="0"/>
                                  <a:ext cx="972231" cy="9372600"/>
                                  <a:chOff x="-57831" y="0"/>
                                  <a:chExt cx="972231"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57831" y="0"/>
                                    <a:ext cx="952909" cy="9372600"/>
                                    <a:chOff x="-285397" y="0"/>
                                    <a:chExt cx="952909"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285397" y="0"/>
                                      <a:ext cx="685800" cy="9372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95078" y="-13"/>
                                  <a:ext cx="743239" cy="9538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44D" w:rsidRDefault="005F6111">
                                    <w:pPr>
                                      <w:pStyle w:val="TOCHeading"/>
                                      <w:spacing w:before="120"/>
                                      <w:rPr>
                                        <w:color w:val="FF5C0B" w:themeColor="accent1"/>
                                        <w:sz w:val="26"/>
                                        <w:szCs w:val="26"/>
                                      </w:rPr>
                                    </w:pPr>
                                    <w:r>
                                      <w:rPr>
                                        <w:color w:val="FF5C0B" w:themeColor="accent1"/>
                                        <w:sz w:val="26"/>
                                        <w:szCs w:val="26"/>
                                      </w:rPr>
                                      <w:t xml:space="preserve">What we </w:t>
                                    </w:r>
                                    <w:proofErr w:type="gramStart"/>
                                    <w:r>
                                      <w:rPr>
                                        <w:color w:val="FF5C0B" w:themeColor="accent1"/>
                                        <w:sz w:val="26"/>
                                        <w:szCs w:val="26"/>
                                      </w:rPr>
                                      <w:t>Do</w:t>
                                    </w:r>
                                    <w:proofErr w:type="gramEnd"/>
                                    <w:r>
                                      <w:rPr>
                                        <w:color w:val="FF5C0B" w:themeColor="accent1"/>
                                        <w:sz w:val="26"/>
                                        <w:szCs w:val="26"/>
                                      </w:rPr>
                                      <w:t>:</w:t>
                                    </w:r>
                                  </w:p>
                                  <w:p w:rsidR="0018444D" w:rsidRDefault="005F6111" w:rsidP="005F6111">
                                    <w:r>
                                      <w:t>Sales &amp; Service of Heating, Air Conditioning systems, duct cleaning, custom duct work &amp; more!</w:t>
                                    </w:r>
                                  </w:p>
                                  <w:p w:rsidR="005F6111" w:rsidRDefault="005F6111" w:rsidP="005F6111">
                                    <w:r>
                                      <w:t>Sales &amp; service of Major Household Appliances!</w:t>
                                    </w:r>
                                  </w:p>
                                  <w:p w:rsidR="005F6111" w:rsidRDefault="005F6111" w:rsidP="005F6111">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895E7F4" id="Group 179" o:spid="_x0000_s1026" style="position:absolute;left:0;text-align:left;margin-left:-10.05pt;margin-top:-2.8pt;width:124.8pt;height:197.25pt;z-index:251663872;mso-wrap-distance-left:36pt;mso-wrap-distance-right:36pt;mso-position-horizontal-relative:page;mso-position-vertical-relative:page;mso-width-relative:margin" coordorigin="-578" coordsize="16961,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">
                      <v:group id="Group 180" o:spid="_x0000_s1027" style="position:absolute;left:-578;width:9722;height:93726" coordorigin="-578" coordsize="9722,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7MIA&#10;AADcAAAADwAAAGRycy9kb3ducmV2LnhtbERPTWvCQBC9F/oflil4qxs9pJq6ShGL8ZgogrchOybB&#10;7GzY3Zr4791Cobd5vM9ZbUbTiTs531pWMJsmIIgrq1uuFZyO3+8LED4ga+wsk4IHedisX19WmGk7&#10;cEH3MtQihrDPUEETQp9J6auGDPqp7Ykjd7XOYIjQ1VI7HGK46eQ8SVJpsOXY0GBP24aqW/ljFCzT&#10;+cEV5/1luD6Gy63+wHy5Q6Umb+PXJ4hAY/gX/7lzHecvZ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QPswgAAANwAAAAPAAAAAAAAAAAAAAAAAJgCAABkcnMvZG93&#10;bnJldi54bWxQSwUGAAAAAAQABAD1AAAAhwMAAAAA&#10;" fillcolor="white [3212]" stroked="f" strokeweight="2pt">
                          <v:fill opacity="0"/>
                        </v:rect>
                        <v:group id="Group 182" o:spid="_x0000_s1029" style="position:absolute;left:-578;width:9528;height:93726" coordorigin="-2853" coordsize="952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zfsQA&#10;AADcAAAADwAAAGRycy9kb3ducmV2LnhtbERPTWvCQBC9F/wPyxR6KbqpgmjqJlhBCHipqUiPQ3ZM&#10;YrOzMbvVNL++WxB6m8f7nFXam0ZcqXO1ZQUvkwgEcWF1zaWCw8d2vADhPLLGxjIp+CEHaTJ6WGGs&#10;7Y33dM19KUIIuxgVVN63sZSuqMigm9iWOHAn2xn0AXal1B3eQrhp5DSK5tJgzaGhwpY2FRVf+bdR&#10;8En83hfnobxkb9vn43knh+XlpNTTY79+BeGp9//iuzvTYf5iBn/PhAt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837EAAAA3AAAAA8AAAAAAAAAAAAAAAAAmAIAAGRycy9k&#10;b3ducmV2LnhtbFBLBQYAAAAABAAEAPUAAACJAwAAAAA=&#10;" path="m,l667707,v4,1323975,-219068,3990702,-219064,5314677c448639,7111854,667711,7566279,667707,9363456l,9363456,,xe" fillcolor="#ff9c6c [1940]" stroked="f" strokeweight="2pt">
                            <v:path arrowok="t" o:connecttype="custom" o:connectlocs="0,0;667512,0;448512,5314677;667512,9363456;0,9363456;0,0" o:connectangles="0,0,0,0,0,0"/>
                          </v:shape>
                          <v:rect id="Rectangle 184" o:spid="_x0000_s1031" style="position:absolute;left:-2853;width:6857;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1QMEA&#10;AADcAAAADwAAAGRycy9kb3ducmV2LnhtbERP32vCMBB+H+x/CDfwbaYrc0g1ljEUpm9zE1/P5mzq&#10;mktJYq3//SIIe7uP7+fNy8G2oicfGscKXsYZCOLK6YZrBT/fq+cpiBCRNbaOScGVApSLx4c5Ftpd&#10;+Iv6baxFCuFQoAITY1dIGSpDFsPYdcSJOzpvMSboa6k9XlK4bWWeZW/SYsOpwWBHH4aq3+3ZKtiv&#10;Ix5645bZ0u/qzWliJrk1So2ehvcZiEhD/Bff3Z86zZ++wu2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tUDBAAAA3AAAAA8AAAAAAAAAAAAAAAAAmAIAAGRycy9kb3du&#10;cmV2LnhtbFBLBQYAAAAABAAEAPUAAACGAwAAAAA=&#10;" fillcolor="red" stroked="f" strokeweight="2pt"/>
                        </v:group>
                      </v:group>
                      <v:shapetype id="_x0000_t202" coordsize="21600,21600" o:spt="202" path="m,l,21600r21600,l21600,xe">
                        <v:stroke joinstyle="miter"/>
                        <v:path gradientshapeok="t" o:connecttype="rect"/>
                      </v:shapetype>
                      <v:shape id="Text Box 185" o:spid="_x0000_s1032" type="#_x0000_t202" style="position:absolute;left:8950;width:7433;height:9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18444D" w:rsidRDefault="005F6111">
                              <w:pPr>
                                <w:pStyle w:val="TOCHeading"/>
                                <w:spacing w:before="120"/>
                                <w:rPr>
                                  <w:color w:val="FF5C0B" w:themeColor="accent1"/>
                                  <w:sz w:val="26"/>
                                  <w:szCs w:val="26"/>
                                </w:rPr>
                              </w:pPr>
                              <w:r>
                                <w:rPr>
                                  <w:color w:val="FF5C0B" w:themeColor="accent1"/>
                                  <w:sz w:val="26"/>
                                  <w:szCs w:val="26"/>
                                </w:rPr>
                                <w:t xml:space="preserve">What we </w:t>
                              </w:r>
                              <w:proofErr w:type="gramStart"/>
                              <w:r>
                                <w:rPr>
                                  <w:color w:val="FF5C0B" w:themeColor="accent1"/>
                                  <w:sz w:val="26"/>
                                  <w:szCs w:val="26"/>
                                </w:rPr>
                                <w:t>Do</w:t>
                              </w:r>
                              <w:proofErr w:type="gramEnd"/>
                              <w:r>
                                <w:rPr>
                                  <w:color w:val="FF5C0B" w:themeColor="accent1"/>
                                  <w:sz w:val="26"/>
                                  <w:szCs w:val="26"/>
                                </w:rPr>
                                <w:t>:</w:t>
                              </w:r>
                            </w:p>
                            <w:p w:rsidR="0018444D" w:rsidRDefault="005F6111" w:rsidP="005F6111">
                              <w:r>
                                <w:t>Sales &amp; Service of Heating, Air Conditioning systems, duct cleaning, custom duct work &amp; more!</w:t>
                              </w:r>
                            </w:p>
                            <w:p w:rsidR="005F6111" w:rsidRDefault="005F6111" w:rsidP="005F6111">
                              <w:r>
                                <w:t>Sales &amp; service of Major Household Appliances!</w:t>
                              </w:r>
                            </w:p>
                            <w:p w:rsidR="005F6111" w:rsidRDefault="005F6111" w:rsidP="005F6111">
                              <w:pPr>
                                <w:rPr>
                                  <w:color w:val="7F7F7F" w:themeColor="text1" w:themeTint="80"/>
                                  <w:sz w:val="20"/>
                                  <w:szCs w:val="20"/>
                                </w:rPr>
                              </w:pPr>
                            </w:p>
                          </w:txbxContent>
                        </v:textbox>
                      </v:shape>
                      <w10:wrap type="square" anchorx="page" anchory="page"/>
                    </v:group>
                  </w:pict>
                </mc:Fallback>
              </mc:AlternateContent>
            </w:r>
            <w:r w:rsidR="0018444D">
              <w:drawing>
                <wp:inline distT="0" distB="0" distL="0" distR="0" wp14:anchorId="3C9369CD" wp14:editId="7E4EB7E8">
                  <wp:extent cx="1709970" cy="119553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patrickday.png"/>
                          <pic:cNvPicPr/>
                        </pic:nvPicPr>
                        <pic:blipFill>
                          <a:blip r:embed="rId9">
                            <a:extLst>
                              <a:ext uri="{28A0092B-C50C-407E-A947-70E740481C1C}">
                                <a14:useLocalDpi xmlns:a14="http://schemas.microsoft.com/office/drawing/2010/main" val="0"/>
                              </a:ext>
                            </a:extLst>
                          </a:blip>
                          <a:stretch>
                            <a:fillRect/>
                          </a:stretch>
                        </pic:blipFill>
                        <pic:spPr>
                          <a:xfrm>
                            <a:off x="0" y="0"/>
                            <a:ext cx="1709970" cy="1195530"/>
                          </a:xfrm>
                          <a:prstGeom prst="rect">
                            <a:avLst/>
                          </a:prstGeom>
                        </pic:spPr>
                      </pic:pic>
                    </a:graphicData>
                  </a:graphic>
                </wp:inline>
              </w:drawing>
            </w:r>
            <w:r w:rsidR="00DB4716">
              <w:drawing>
                <wp:inline distT="0" distB="0" distL="0" distR="0" wp14:anchorId="2CF248B4" wp14:editId="65DBD9F6">
                  <wp:extent cx="2682551" cy="889586"/>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HYNUMDKF.jpg"/>
                          <pic:cNvPicPr/>
                        </pic:nvPicPr>
                        <pic:blipFill>
                          <a:blip r:embed="rId10">
                            <a:extLst>
                              <a:ext uri="{28A0092B-C50C-407E-A947-70E740481C1C}">
                                <a14:useLocalDpi xmlns:a14="http://schemas.microsoft.com/office/drawing/2010/main" val="0"/>
                              </a:ext>
                            </a:extLst>
                          </a:blip>
                          <a:stretch>
                            <a:fillRect/>
                          </a:stretch>
                        </pic:blipFill>
                        <pic:spPr>
                          <a:xfrm>
                            <a:off x="0" y="0"/>
                            <a:ext cx="2746911" cy="910929"/>
                          </a:xfrm>
                          <a:prstGeom prst="rect">
                            <a:avLst/>
                          </a:prstGeom>
                        </pic:spPr>
                      </pic:pic>
                    </a:graphicData>
                  </a:graphic>
                </wp:inline>
              </w:drawing>
            </w:r>
          </w:p>
        </w:tc>
        <w:tc>
          <w:tcPr>
            <w:tcW w:w="20"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83"/>
            </w:tblGrid>
            <w:tr w:rsidR="0001065E" w:rsidTr="00DC70E8">
              <w:tc>
                <w:tcPr>
                  <w:tcW w:w="5000" w:type="pct"/>
                  <w:shd w:val="clear" w:color="auto" w:fill="92D050"/>
                </w:tcPr>
                <w:p w:rsidR="00051F92" w:rsidRPr="00066522" w:rsidRDefault="008370D0">
                  <w:pPr>
                    <w:pStyle w:val="Subtitle"/>
                    <w:rPr>
                      <w:sz w:val="48"/>
                      <w:szCs w:val="48"/>
                    </w:rPr>
                  </w:pPr>
                  <w:r>
                    <w:rPr>
                      <w:sz w:val="48"/>
                      <w:szCs w:val="48"/>
                    </w:rPr>
                    <w:t xml:space="preserve">March – April </w:t>
                  </w:r>
                  <w:r w:rsidR="00FC7D94">
                    <w:rPr>
                      <w:sz w:val="48"/>
                      <w:szCs w:val="48"/>
                    </w:rPr>
                    <w:t>2020</w:t>
                  </w:r>
                </w:p>
                <w:p w:rsidR="0001065E" w:rsidRPr="00066522" w:rsidRDefault="00051F92">
                  <w:pPr>
                    <w:pStyle w:val="Subtitle"/>
                    <w:rPr>
                      <w:sz w:val="48"/>
                      <w:szCs w:val="48"/>
                    </w:rPr>
                  </w:pPr>
                  <w:r w:rsidRPr="00066522">
                    <w:rPr>
                      <w:sz w:val="48"/>
                      <w:szCs w:val="48"/>
                    </w:rPr>
                    <w:t>Bi-monthly</w:t>
                  </w:r>
                  <w:r w:rsidR="00B00E2A">
                    <w:rPr>
                      <w:sz w:val="48"/>
                      <w:szCs w:val="48"/>
                    </w:rPr>
                    <w:t xml:space="preserve"> Newsletter </w:t>
                  </w:r>
                </w:p>
                <w:p w:rsidR="004C5951" w:rsidRPr="004C5951" w:rsidRDefault="004C5951" w:rsidP="004C5951">
                  <w:pPr>
                    <w:spacing w:after="0"/>
                    <w:rPr>
                      <w:rFonts w:ascii="Times New Roman" w:eastAsia="Times New Roman" w:hAnsi="Times New Roman" w:cs="Times New Roman"/>
                      <w:b/>
                      <w:color w:val="auto"/>
                      <w:sz w:val="24"/>
                      <w:szCs w:val="24"/>
                    </w:rPr>
                  </w:pPr>
                  <w:r w:rsidRPr="004C5951">
                    <w:rPr>
                      <w:b/>
                      <w:color w:val="FFFFFF" w:themeColor="background1"/>
                      <w:sz w:val="32"/>
                      <w:szCs w:val="32"/>
                    </w:rPr>
                    <w:t xml:space="preserve"> </w:t>
                  </w:r>
                  <w:r w:rsidRPr="004C5951">
                    <w:rPr>
                      <w:rFonts w:ascii="Times New Roman" w:eastAsia="Times New Roman" w:hAnsi="Times New Roman" w:cs="Times New Roman"/>
                      <w:b/>
                      <w:color w:val="auto"/>
                      <w:sz w:val="24"/>
                      <w:szCs w:val="24"/>
                    </w:rPr>
                    <w:t>25 N. 2</w:t>
                  </w:r>
                  <w:r w:rsidRPr="004C5951">
                    <w:rPr>
                      <w:rFonts w:ascii="Times New Roman" w:eastAsia="Times New Roman" w:hAnsi="Times New Roman" w:cs="Times New Roman"/>
                      <w:b/>
                      <w:color w:val="auto"/>
                      <w:sz w:val="24"/>
                      <w:szCs w:val="24"/>
                      <w:vertAlign w:val="superscript"/>
                    </w:rPr>
                    <w:t>ND</w:t>
                  </w:r>
                  <w:r w:rsidRPr="004C5951">
                    <w:rPr>
                      <w:rFonts w:ascii="Times New Roman" w:eastAsia="Times New Roman" w:hAnsi="Times New Roman" w:cs="Times New Roman"/>
                      <w:b/>
                      <w:color w:val="auto"/>
                      <w:sz w:val="24"/>
                      <w:szCs w:val="24"/>
                    </w:rPr>
                    <w:t xml:space="preserve"> ST </w:t>
                  </w:r>
                </w:p>
                <w:p w:rsidR="004C5951" w:rsidRPr="004C5951" w:rsidRDefault="004C5951" w:rsidP="004C5951">
                  <w:pPr>
                    <w:spacing w:after="0"/>
                    <w:rPr>
                      <w:rFonts w:ascii="Times New Roman" w:eastAsia="Times New Roman" w:hAnsi="Times New Roman" w:cs="Times New Roman"/>
                      <w:b/>
                      <w:color w:val="auto"/>
                      <w:sz w:val="24"/>
                      <w:szCs w:val="24"/>
                    </w:rPr>
                  </w:pPr>
                  <w:r w:rsidRPr="004C5951">
                    <w:rPr>
                      <w:rFonts w:ascii="Times New Roman" w:eastAsia="Times New Roman" w:hAnsi="Times New Roman" w:cs="Times New Roman"/>
                      <w:b/>
                      <w:color w:val="auto"/>
                      <w:sz w:val="24"/>
                      <w:szCs w:val="24"/>
                    </w:rPr>
                    <w:t xml:space="preserve"> Black River Falls, WI 54615</w:t>
                  </w:r>
                </w:p>
                <w:p w:rsidR="004C5951" w:rsidRPr="004C5951" w:rsidRDefault="004C5951" w:rsidP="004C5951">
                  <w:pPr>
                    <w:spacing w:after="0"/>
                    <w:rPr>
                      <w:rFonts w:ascii="Times New Roman" w:eastAsia="Times New Roman" w:hAnsi="Times New Roman" w:cs="Times New Roman"/>
                      <w:b/>
                      <w:color w:val="auto"/>
                      <w:sz w:val="24"/>
                      <w:szCs w:val="24"/>
                    </w:rPr>
                  </w:pPr>
                  <w:r w:rsidRPr="004C5951">
                    <w:rPr>
                      <w:rFonts w:ascii="Times New Roman" w:eastAsia="Times New Roman" w:hAnsi="Times New Roman" w:cs="Times New Roman"/>
                      <w:b/>
                      <w:color w:val="auto"/>
                      <w:sz w:val="24"/>
                      <w:szCs w:val="24"/>
                    </w:rPr>
                    <w:t xml:space="preserve"> (715)284-5931 Fax: (715)284-7142</w:t>
                  </w:r>
                </w:p>
                <w:p w:rsidR="004C5951" w:rsidRPr="004C5951" w:rsidRDefault="004C5951" w:rsidP="004C5951">
                  <w:pPr>
                    <w:spacing w:after="0"/>
                    <w:rPr>
                      <w:rFonts w:ascii="Times New Roman" w:eastAsia="Times New Roman" w:hAnsi="Times New Roman" w:cs="Times New Roman"/>
                      <w:b/>
                      <w:color w:val="FF00FF"/>
                      <w:sz w:val="24"/>
                      <w:szCs w:val="24"/>
                    </w:rPr>
                  </w:pPr>
                  <w:r w:rsidRPr="004C5951">
                    <w:rPr>
                      <w:rFonts w:ascii="Times New Roman" w:eastAsia="Times New Roman" w:hAnsi="Times New Roman" w:cs="Times New Roman"/>
                      <w:b/>
                      <w:color w:val="auto"/>
                      <w:sz w:val="24"/>
                      <w:szCs w:val="24"/>
                    </w:rPr>
                    <w:t xml:space="preserve"> Email: </w:t>
                  </w:r>
                  <w:r w:rsidR="00B00E2A">
                    <w:rPr>
                      <w:rFonts w:ascii="Times New Roman" w:eastAsia="Times New Roman" w:hAnsi="Times New Roman" w:cs="Times New Roman"/>
                      <w:b/>
                      <w:color w:val="0000FF"/>
                      <w:sz w:val="24"/>
                      <w:szCs w:val="24"/>
                      <w:u w:val="single"/>
                    </w:rPr>
                    <w:t>dalesref@dalesref.com</w:t>
                  </w:r>
                </w:p>
                <w:p w:rsidR="004C5951" w:rsidRPr="004C5951" w:rsidRDefault="004C5951" w:rsidP="004C5951">
                  <w:pPr>
                    <w:spacing w:after="0"/>
                    <w:rPr>
                      <w:rFonts w:ascii="Times New Roman" w:eastAsia="Times New Roman" w:hAnsi="Times New Roman" w:cs="Times New Roman"/>
                      <w:b/>
                      <w:color w:val="0000FF"/>
                      <w:sz w:val="24"/>
                      <w:szCs w:val="24"/>
                      <w:u w:val="single"/>
                    </w:rPr>
                  </w:pPr>
                  <w:r w:rsidRPr="004C5951">
                    <w:rPr>
                      <w:rFonts w:ascii="Times New Roman" w:eastAsia="Times New Roman" w:hAnsi="Times New Roman" w:cs="Times New Roman"/>
                      <w:b/>
                      <w:color w:val="auto"/>
                      <w:sz w:val="24"/>
                      <w:szCs w:val="24"/>
                    </w:rPr>
                    <w:t xml:space="preserve"> Web Site: </w:t>
                  </w:r>
                  <w:hyperlink r:id="rId11" w:history="1">
                    <w:r w:rsidRPr="004C5951">
                      <w:rPr>
                        <w:rFonts w:ascii="Times New Roman" w:eastAsia="Times New Roman" w:hAnsi="Times New Roman" w:cs="Times New Roman"/>
                        <w:b/>
                        <w:color w:val="0000FF"/>
                        <w:sz w:val="24"/>
                        <w:szCs w:val="24"/>
                        <w:u w:val="single"/>
                      </w:rPr>
                      <w:t>www.dalesref</w:t>
                    </w:r>
                  </w:hyperlink>
                  <w:r w:rsidRPr="004C5951">
                    <w:rPr>
                      <w:rFonts w:ascii="Times New Roman" w:eastAsia="Times New Roman" w:hAnsi="Times New Roman" w:cs="Times New Roman"/>
                      <w:b/>
                      <w:color w:val="auto"/>
                      <w:sz w:val="24"/>
                      <w:szCs w:val="24"/>
                      <w:u w:val="single"/>
                    </w:rPr>
                    <w:t>.</w:t>
                  </w:r>
                  <w:r w:rsidRPr="004C5951">
                    <w:rPr>
                      <w:rFonts w:ascii="Times New Roman" w:eastAsia="Times New Roman" w:hAnsi="Times New Roman" w:cs="Times New Roman"/>
                      <w:b/>
                      <w:color w:val="0000FF"/>
                      <w:sz w:val="24"/>
                      <w:szCs w:val="24"/>
                      <w:u w:val="single"/>
                    </w:rPr>
                    <w:t>com</w:t>
                  </w:r>
                </w:p>
                <w:p w:rsidR="004C5951" w:rsidRPr="004C5951" w:rsidRDefault="004C5951" w:rsidP="00DB4716">
                  <w:pPr>
                    <w:rPr>
                      <w:color w:val="FFFFFF" w:themeColor="background1"/>
                      <w:sz w:val="22"/>
                    </w:rPr>
                  </w:pPr>
                </w:p>
              </w:tc>
            </w:tr>
            <w:tr w:rsidR="0001065E" w:rsidTr="00DC70E8">
              <w:trPr>
                <w:trHeight w:val="3312"/>
              </w:trPr>
              <w:tc>
                <w:tcPr>
                  <w:tcW w:w="5000" w:type="pct"/>
                  <w:shd w:val="clear" w:color="auto" w:fill="92D050"/>
                  <w:vAlign w:val="bottom"/>
                </w:tcPr>
                <w:p w:rsidR="0001065E" w:rsidRDefault="0001065E" w:rsidP="003F39BC">
                  <w:pPr>
                    <w:pStyle w:val="Subtitle"/>
                    <w:jc w:val="center"/>
                  </w:pPr>
                </w:p>
              </w:tc>
            </w:tr>
          </w:tbl>
          <w:p w:rsidR="0001065E" w:rsidRDefault="0001065E">
            <w:pPr>
              <w:pStyle w:val="Subtitle"/>
            </w:pPr>
          </w:p>
        </w:tc>
      </w:tr>
      <w:tr w:rsidR="0001065E" w:rsidTr="00B00E2A">
        <w:trPr>
          <w:cantSplit/>
          <w:trHeight w:hRule="exact" w:val="105"/>
          <w:jc w:val="center"/>
        </w:trPr>
        <w:tc>
          <w:tcPr>
            <w:tcW w:w="7653" w:type="dxa"/>
            <w:tcBorders>
              <w:top w:val="single" w:sz="4" w:space="0" w:color="FFFFFF" w:themeColor="background1"/>
            </w:tcBorders>
          </w:tcPr>
          <w:p w:rsidR="0001065E" w:rsidRDefault="0001065E">
            <w:pPr>
              <w:pStyle w:val="NoSpacing"/>
            </w:pPr>
          </w:p>
        </w:tc>
        <w:tc>
          <w:tcPr>
            <w:tcW w:w="20" w:type="dxa"/>
          </w:tcPr>
          <w:p w:rsidR="0001065E" w:rsidRDefault="0001065E">
            <w:pPr>
              <w:pStyle w:val="NoSpacing"/>
            </w:pPr>
          </w:p>
        </w:tc>
        <w:tc>
          <w:tcPr>
            <w:tcW w:w="3847" w:type="dxa"/>
            <w:gridSpan w:val="2"/>
            <w:tcBorders>
              <w:top w:val="single" w:sz="4" w:space="0" w:color="FFFFFF" w:themeColor="background1"/>
            </w:tcBorders>
          </w:tcPr>
          <w:p w:rsidR="0001065E" w:rsidRDefault="0001065E">
            <w:pPr>
              <w:pStyle w:val="NoSpacing"/>
            </w:pPr>
          </w:p>
        </w:tc>
      </w:tr>
      <w:tr w:rsidR="0001065E" w:rsidTr="00B00E2A">
        <w:trPr>
          <w:cantSplit/>
          <w:trHeight w:val="360"/>
          <w:jc w:val="center"/>
        </w:trPr>
        <w:tc>
          <w:tcPr>
            <w:tcW w:w="7653" w:type="dxa"/>
            <w:shd w:val="clear" w:color="auto" w:fill="FFA830" w:themeFill="accent2"/>
            <w:tcMar>
              <w:left w:w="0" w:type="dxa"/>
              <w:right w:w="115" w:type="dxa"/>
            </w:tcMar>
            <w:vAlign w:val="center"/>
          </w:tcPr>
          <w:p w:rsidR="001D0175" w:rsidRPr="0036239A" w:rsidRDefault="00913302" w:rsidP="001D0175">
            <w:pPr>
              <w:pStyle w:val="Heading4"/>
              <w:outlineLvl w:val="3"/>
            </w:pPr>
            <w:r w:rsidRPr="0036239A">
              <w:t xml:space="preserve">Happy Spring  </w:t>
            </w:r>
            <w:r w:rsidR="00B00E2A" w:rsidRPr="0036239A">
              <w:t xml:space="preserve">       </w:t>
            </w:r>
            <w:r w:rsidR="00EC5376" w:rsidRPr="0036239A">
              <w:t xml:space="preserve">                                                          </w:t>
            </w:r>
            <w:r w:rsidR="001D0175" w:rsidRPr="0036239A">
              <w:t xml:space="preserve">Monday – friday 8-12 &amp; 1-5 </w:t>
            </w:r>
            <w:r w:rsidR="00EC5376" w:rsidRPr="0036239A">
              <w:t xml:space="preserve">    </w:t>
            </w:r>
          </w:p>
          <w:p w:rsidR="0001065E" w:rsidRDefault="001D0175" w:rsidP="001D0175">
            <w:pPr>
              <w:pStyle w:val="Heading4"/>
              <w:outlineLvl w:val="3"/>
            </w:pPr>
            <w:r w:rsidRPr="0036239A">
              <w:t xml:space="preserve">Until further notice we will be closed </w:t>
            </w:r>
            <w:proofErr w:type="gramStart"/>
            <w:r w:rsidRPr="0036239A">
              <w:t>Saturdays  to</w:t>
            </w:r>
            <w:proofErr w:type="gramEnd"/>
            <w:r w:rsidRPr="0036239A">
              <w:t xml:space="preserve"> help employees stay safe. </w:t>
            </w:r>
            <w:r w:rsidR="00EC5376" w:rsidRPr="0036239A">
              <w:t xml:space="preserve">                                                 </w:t>
            </w:r>
          </w:p>
        </w:tc>
        <w:tc>
          <w:tcPr>
            <w:tcW w:w="20" w:type="dxa"/>
            <w:tcMar>
              <w:left w:w="0" w:type="dxa"/>
              <w:right w:w="0" w:type="dxa"/>
            </w:tcMar>
            <w:vAlign w:val="center"/>
          </w:tcPr>
          <w:p w:rsidR="0001065E" w:rsidRDefault="0001065E">
            <w:pPr>
              <w:pStyle w:val="NoSpacing"/>
            </w:pPr>
          </w:p>
        </w:tc>
        <w:tc>
          <w:tcPr>
            <w:tcW w:w="3847" w:type="dxa"/>
            <w:gridSpan w:val="2"/>
            <w:shd w:val="clear" w:color="auto" w:fill="404040" w:themeFill="text1" w:themeFillTint="BF"/>
            <w:tcMar>
              <w:left w:w="0" w:type="dxa"/>
              <w:right w:w="115" w:type="dxa"/>
            </w:tcMar>
            <w:vAlign w:val="center"/>
          </w:tcPr>
          <w:p w:rsidR="0001065E" w:rsidRDefault="00EC5376">
            <w:pPr>
              <w:pStyle w:val="Heading4"/>
              <w:outlineLvl w:val="3"/>
            </w:pPr>
            <w:r w:rsidRPr="00EC5376">
              <w:t>Closed Sunday’s &amp; Holiday’s!</w:t>
            </w:r>
          </w:p>
        </w:tc>
      </w:tr>
    </w:tbl>
    <w:p w:rsidR="0001065E" w:rsidRDefault="0001065E">
      <w:pPr>
        <w:sectPr w:rsidR="0001065E" w:rsidSect="00D36089">
          <w:headerReference w:type="default" r:id="rId12"/>
          <w:headerReference w:type="first" r:id="rId13"/>
          <w:footerReference w:type="first" r:id="rId14"/>
          <w:pgSz w:w="12240" w:h="15840" w:code="1"/>
          <w:pgMar w:top="720" w:right="576" w:bottom="720" w:left="576" w:header="360" w:footer="864" w:gutter="0"/>
          <w:cols w:space="720"/>
          <w:titlePg/>
          <w:docGrid w:linePitch="360"/>
        </w:sectPr>
      </w:pPr>
      <w:bookmarkStart w:id="0" w:name="_GoBack"/>
      <w:bookmarkEnd w:id="0"/>
    </w:p>
    <w:p w:rsidR="00FC7D94" w:rsidRDefault="00FC7D94" w:rsidP="00FC7D94">
      <w:r>
        <w:t>This is an unprecedented time in our history. The COVID-19 pandemic is having an impact on the health of our loved ones, the businesses we rely upon, the health of the global economy, and the way we live our daily lives. As we all continue to navigate through these unique and evolving challenges, we want you to know that Dale's Refrigeration &amp; Heating is here for you.</w:t>
      </w:r>
    </w:p>
    <w:p w:rsidR="00FC7D94" w:rsidRDefault="00FC7D94" w:rsidP="00FC7D94">
      <w:r>
        <w:t>In our more than 35 years of business, we’ve weathered with you the storms of the dot com bust, 9/11, the 2008 financial crisis and the recession that followed, major weather events — and throughout this shared journey we have worked to support and sustain our employees</w:t>
      </w:r>
      <w:r w:rsidR="00240FF8">
        <w:t>, our customers and our community</w:t>
      </w:r>
      <w:r>
        <w:t>.</w:t>
      </w:r>
      <w:r w:rsidR="00240FF8">
        <w:t xml:space="preserve"> </w:t>
      </w:r>
      <w:r>
        <w:t xml:space="preserve"> As we address a pandemic that will no doubt become a chapter in the history books, our commitment to you will not waver.</w:t>
      </w:r>
    </w:p>
    <w:p w:rsidR="00FC7D94" w:rsidRDefault="00FC7D94" w:rsidP="00FC7D94">
      <w:r>
        <w:t xml:space="preserve">Thank you your support these past 35+ years and we look forward to serving you long into the future. Stay Safe during this shelter in home order and know that we are allowed to come and service your furnace, air </w:t>
      </w:r>
      <w:r w:rsidR="00BA4534">
        <w:t>conditioners</w:t>
      </w:r>
      <w:r>
        <w:t xml:space="preserve"> and major household appliances.</w:t>
      </w:r>
    </w:p>
    <w:p w:rsidR="00FC7D94" w:rsidRDefault="00FC7D94" w:rsidP="00FC7D94">
      <w:r>
        <w:t>Stay Safe! – Jill &amp; entire staff at Dale’s!</w:t>
      </w:r>
    </w:p>
    <w:p w:rsidR="00AB0C5E" w:rsidRDefault="0001436B" w:rsidP="00FC7D94">
      <w:r>
        <w:t>Daylight savings is March 8</w:t>
      </w:r>
      <w:r w:rsidR="008370D0">
        <w:t xml:space="preserve">, so our clocks will spring ahead an hour which is a sign that spring is just around the corner. We will be calling </w:t>
      </w:r>
      <w:r w:rsidR="001D2E83">
        <w:t xml:space="preserve">or sending out letters, </w:t>
      </w:r>
      <w:r w:rsidR="008370D0">
        <w:t>once the weather is warm enough to schedule your annual central air conditioner clean &amp; checks</w:t>
      </w:r>
      <w:r w:rsidR="001D2E83">
        <w:t xml:space="preserve"> </w:t>
      </w:r>
    </w:p>
    <w:p w:rsidR="008370D0" w:rsidRDefault="008370D0" w:rsidP="004C5951">
      <w:r>
        <w:t xml:space="preserve">Add duct cleaning to your spring cleaning list. </w:t>
      </w:r>
    </w:p>
    <w:p w:rsidR="0001065E" w:rsidRDefault="0013265A" w:rsidP="004C5951">
      <w:r>
        <w:t xml:space="preserve"> </w:t>
      </w:r>
      <w:r>
        <w:rPr>
          <w:noProof/>
        </w:rPr>
        <w:drawing>
          <wp:inline distT="0" distB="0" distL="0" distR="0" wp14:anchorId="7CBB159F" wp14:editId="303973C4">
            <wp:extent cx="1809750" cy="606481"/>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otobrush.png"/>
                    <pic:cNvPicPr/>
                  </pic:nvPicPr>
                  <pic:blipFill>
                    <a:blip r:embed="rId15">
                      <a:extLst>
                        <a:ext uri="{28A0092B-C50C-407E-A947-70E740481C1C}">
                          <a14:useLocalDpi xmlns:a14="http://schemas.microsoft.com/office/drawing/2010/main" val="0"/>
                        </a:ext>
                      </a:extLst>
                    </a:blip>
                    <a:stretch>
                      <a:fillRect/>
                    </a:stretch>
                  </pic:blipFill>
                  <pic:spPr>
                    <a:xfrm>
                      <a:off x="0" y="0"/>
                      <a:ext cx="1882367" cy="630816"/>
                    </a:xfrm>
                    <a:prstGeom prst="rect">
                      <a:avLst/>
                    </a:prstGeom>
                  </pic:spPr>
                </pic:pic>
              </a:graphicData>
            </a:graphic>
          </wp:inline>
        </w:drawing>
      </w:r>
    </w:p>
    <w:p w:rsidR="001C0F75" w:rsidRDefault="00AB0C5E" w:rsidP="004C5951">
      <w:r>
        <w:t xml:space="preserve">House all closed up for the winter </w:t>
      </w:r>
      <w:r w:rsidR="003F39BC">
        <w:t>- now</w:t>
      </w:r>
      <w:r w:rsidR="0013265A">
        <w:t xml:space="preserve"> would be a good time to get your</w:t>
      </w:r>
      <w:r w:rsidR="001C0F75">
        <w:t xml:space="preserve"> ducts cleaned out. We use the R</w:t>
      </w:r>
      <w:r w:rsidR="0013265A">
        <w:t xml:space="preserve">otobrush cleaning system. The ducts are not only vacuumed cleaned but brushed clean! Call Dale’s Refrigeration &amp; Heating for </w:t>
      </w:r>
      <w:r w:rsidR="001C0F75">
        <w:t xml:space="preserve">a </w:t>
      </w:r>
      <w:r w:rsidR="001C0F75" w:rsidRPr="001C0F75">
        <w:rPr>
          <w:color w:val="FF0000"/>
        </w:rPr>
        <w:t>FREE</w:t>
      </w:r>
      <w:r w:rsidR="001C0F75">
        <w:t xml:space="preserve"> estimate. Why suffer when relief is just a phone call away!</w:t>
      </w:r>
    </w:p>
    <w:p w:rsidR="009752A4" w:rsidRDefault="00F751F3" w:rsidP="004C5951">
      <w:pPr>
        <w:rPr>
          <w:color w:val="FF0000"/>
        </w:rPr>
      </w:pPr>
      <w:r>
        <w:rPr>
          <w:noProof/>
          <w:color w:val="FF0000"/>
        </w:rPr>
        <w:drawing>
          <wp:inline distT="0" distB="0" distL="0" distR="0" wp14:anchorId="725E33C0" wp14:editId="22F45499">
            <wp:extent cx="1982699" cy="71243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ome Town Brand Cen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2699" cy="712434"/>
                    </a:xfrm>
                    <a:prstGeom prst="rect">
                      <a:avLst/>
                    </a:prstGeom>
                  </pic:spPr>
                </pic:pic>
              </a:graphicData>
            </a:graphic>
          </wp:inline>
        </w:drawing>
      </w:r>
    </w:p>
    <w:p w:rsidR="00BA4534" w:rsidRPr="00395FF0" w:rsidRDefault="00BA4534" w:rsidP="004C5951">
      <w:pPr>
        <w:rPr>
          <w:color w:val="FF0000"/>
        </w:rPr>
      </w:pPr>
      <w:proofErr w:type="spellStart"/>
      <w:r w:rsidRPr="0001436B">
        <w:rPr>
          <w:color w:val="0070C0"/>
        </w:rPr>
        <w:t>UltraVation</w:t>
      </w:r>
      <w:proofErr w:type="spellEnd"/>
      <w:r w:rsidRPr="0001436B">
        <w:rPr>
          <w:color w:val="0070C0"/>
        </w:rPr>
        <w:t xml:space="preserve"> Air Purification for HVAC system </w:t>
      </w:r>
      <w:r w:rsidRPr="00BA4534">
        <w:rPr>
          <w:color w:val="auto"/>
        </w:rPr>
        <w:t xml:space="preserve">Kill airborne bacteria and viruses and reduce </w:t>
      </w:r>
      <w:r w:rsidRPr="00BA4534">
        <w:rPr>
          <w:color w:val="auto"/>
        </w:rPr>
        <w:t xml:space="preserve">odors for cleaner indoor air with the </w:t>
      </w:r>
      <w:proofErr w:type="spellStart"/>
      <w:r w:rsidRPr="00BA4534">
        <w:rPr>
          <w:color w:val="auto"/>
        </w:rPr>
        <w:t>UVPhotoMAX</w:t>
      </w:r>
      <w:proofErr w:type="spellEnd"/>
      <w:r w:rsidRPr="00BA4534">
        <w:rPr>
          <w:color w:val="auto"/>
        </w:rPr>
        <w:t>™ Signature Series for HVAC Systems</w:t>
      </w:r>
    </w:p>
    <w:p w:rsidR="0001065E" w:rsidRDefault="000766E4">
      <w:pPr>
        <w:pStyle w:val="Sidebarphoto"/>
      </w:pPr>
      <w:r>
        <w:drawing>
          <wp:inline distT="0" distB="0" distL="0" distR="0" wp14:anchorId="35F92A72" wp14:editId="32DE3719">
            <wp:extent cx="2400300" cy="619432"/>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man-tissue-revis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2793" cy="640721"/>
                    </a:xfrm>
                    <a:prstGeom prst="rect">
                      <a:avLst/>
                    </a:prstGeom>
                  </pic:spPr>
                </pic:pic>
              </a:graphicData>
            </a:graphic>
          </wp:inline>
        </w:drawing>
      </w:r>
    </w:p>
    <w:p w:rsidR="0001065E" w:rsidRDefault="000766E4">
      <w:pPr>
        <w:pStyle w:val="SidebarHeading"/>
        <w:rPr>
          <w:rFonts w:asciiTheme="minorHAnsi" w:hAnsiTheme="minorHAnsi"/>
          <w:bCs/>
          <w:color w:val="262626" w:themeColor="text1" w:themeTint="D9"/>
          <w:sz w:val="18"/>
          <w:szCs w:val="22"/>
        </w:rPr>
      </w:pPr>
      <w:r>
        <w:t xml:space="preserve">Indoor air </w:t>
      </w:r>
      <w:r w:rsidR="00E43B6B">
        <w:t>quality</w:t>
      </w:r>
    </w:p>
    <w:p w:rsidR="00D451CE" w:rsidRDefault="000766E4" w:rsidP="003F39BC">
      <w:pPr>
        <w:pStyle w:val="SidebarText"/>
      </w:pPr>
      <w:r>
        <w:t xml:space="preserve">Now is the time of year to not only get the ducts cleaned but also to look into improving your indoor air </w:t>
      </w:r>
      <w:r w:rsidR="000A03DC">
        <w:t>quality!</w:t>
      </w:r>
      <w:r>
        <w:t xml:space="preserve"> Whether it is a whole house filter system or electronic filter system. Give us a call for a free estimate in </w:t>
      </w:r>
      <w:r w:rsidR="003F39BC">
        <w:t>upgrading your indoor air quality</w:t>
      </w:r>
    </w:p>
    <w:p w:rsidR="001D2E83" w:rsidRDefault="001D2E83" w:rsidP="003F39BC">
      <w:pPr>
        <w:pStyle w:val="SidebarText"/>
      </w:pPr>
      <w:r>
        <w:rPr>
          <w:noProof/>
        </w:rPr>
        <w:drawing>
          <wp:inline distT="0" distB="0" distL="0" distR="0">
            <wp:extent cx="2133600"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 estimate lady with sign.jpg"/>
                    <pic:cNvPicPr/>
                  </pic:nvPicPr>
                  <pic:blipFill>
                    <a:blip r:embed="rId18">
                      <a:extLst>
                        <a:ext uri="{28A0092B-C50C-407E-A947-70E740481C1C}">
                          <a14:useLocalDpi xmlns:a14="http://schemas.microsoft.com/office/drawing/2010/main" val="0"/>
                        </a:ext>
                      </a:extLst>
                    </a:blip>
                    <a:stretch>
                      <a:fillRect/>
                    </a:stretch>
                  </pic:blipFill>
                  <pic:spPr>
                    <a:xfrm>
                      <a:off x="0" y="0"/>
                      <a:ext cx="2133600" cy="1612900"/>
                    </a:xfrm>
                    <a:prstGeom prst="rect">
                      <a:avLst/>
                    </a:prstGeom>
                  </pic:spPr>
                </pic:pic>
              </a:graphicData>
            </a:graphic>
          </wp:inline>
        </w:drawing>
      </w:r>
    </w:p>
    <w:p w:rsidR="00E43B6B" w:rsidRDefault="001D0175" w:rsidP="00E43B6B">
      <w:pPr>
        <w:pStyle w:val="SidebarText"/>
      </w:pPr>
      <w:r>
        <w:t xml:space="preserve">During this pandemic we will be practicing social distancing so if we stand back please do not be offended. We will be closed Saturday to reduce exposure times for employees. Questions – give us call </w:t>
      </w:r>
    </w:p>
    <w:sectPr w:rsidR="00E43B6B" w:rsidSect="004D7C2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16" w:rsidRDefault="00DB4716">
      <w:pPr>
        <w:spacing w:after="0"/>
      </w:pPr>
      <w:r>
        <w:separator/>
      </w:r>
    </w:p>
    <w:p w:rsidR="00DB4716" w:rsidRDefault="00DB4716"/>
    <w:p w:rsidR="00DB4716" w:rsidRDefault="00DB4716"/>
  </w:endnote>
  <w:endnote w:type="continuationSeparator" w:id="0">
    <w:p w:rsidR="00DB4716" w:rsidRDefault="00DB4716">
      <w:pPr>
        <w:spacing w:after="0"/>
      </w:pPr>
      <w:r>
        <w:continuationSeparator/>
      </w:r>
    </w:p>
    <w:p w:rsidR="00DB4716" w:rsidRDefault="00DB4716"/>
    <w:p w:rsidR="00DB4716" w:rsidRDefault="00DB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4D" w:rsidRDefault="0018444D">
    <w:pPr>
      <w:pStyle w:val="Footer"/>
    </w:pPr>
    <w:r>
      <w:rPr>
        <w:noProof/>
      </w:rPr>
      <w:t xml:space="preserve">          </w:t>
    </w:r>
    <w:r>
      <w:rPr>
        <w:noProof/>
      </w:rPr>
      <w:drawing>
        <wp:inline distT="0" distB="0" distL="0" distR="0" wp14:anchorId="14BD10B2" wp14:editId="343641AD">
          <wp:extent cx="1123950" cy="4016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KJE1RN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01620"/>
                  </a:xfrm>
                  <a:prstGeom prst="rect">
                    <a:avLst/>
                  </a:prstGeom>
                </pic:spPr>
              </pic:pic>
            </a:graphicData>
          </a:graphic>
        </wp:inline>
      </w:drawing>
    </w:r>
    <w:r>
      <w:rPr>
        <w:noProof/>
      </w:rPr>
      <w:t xml:space="preserve">    </w:t>
    </w:r>
    <w:r>
      <w:rPr>
        <w:noProof/>
      </w:rPr>
      <w:drawing>
        <wp:inline distT="0" distB="0" distL="0" distR="0" wp14:anchorId="2082487D" wp14:editId="4123B78E">
          <wp:extent cx="990600" cy="34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ennox.png"/>
                  <pic:cNvPicPr/>
                </pic:nvPicPr>
                <pic:blipFill>
                  <a:blip r:embed="rId2">
                    <a:extLst>
                      <a:ext uri="{28A0092B-C50C-407E-A947-70E740481C1C}">
                        <a14:useLocalDpi xmlns:a14="http://schemas.microsoft.com/office/drawing/2010/main" val="0"/>
                      </a:ext>
                    </a:extLst>
                  </a:blip>
                  <a:stretch>
                    <a:fillRect/>
                  </a:stretch>
                </pic:blipFill>
                <pic:spPr>
                  <a:xfrm>
                    <a:off x="0" y="0"/>
                    <a:ext cx="1022433" cy="354229"/>
                  </a:xfrm>
                  <a:prstGeom prst="rect">
                    <a:avLst/>
                  </a:prstGeom>
                </pic:spPr>
              </pic:pic>
            </a:graphicData>
          </a:graphic>
        </wp:inline>
      </w:drawing>
    </w:r>
    <w:r>
      <w:rPr>
        <w:noProof/>
      </w:rPr>
      <w:t xml:space="preserve">   </w:t>
    </w:r>
    <w:r>
      <w:rPr>
        <w:noProof/>
      </w:rPr>
      <w:drawing>
        <wp:inline distT="0" distB="0" distL="0" distR="0" wp14:anchorId="12459BC1" wp14:editId="1374F470">
          <wp:extent cx="1181100" cy="492125"/>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irl.png"/>
                  <pic:cNvPicPr/>
                </pic:nvPicPr>
                <pic:blipFill>
                  <a:blip r:embed="rId3">
                    <a:extLst>
                      <a:ext uri="{28A0092B-C50C-407E-A947-70E740481C1C}">
                        <a14:useLocalDpi xmlns:a14="http://schemas.microsoft.com/office/drawing/2010/main" val="0"/>
                      </a:ext>
                    </a:extLst>
                  </a:blip>
                  <a:stretch>
                    <a:fillRect/>
                  </a:stretch>
                </pic:blipFill>
                <pic:spPr>
                  <a:xfrm>
                    <a:off x="0" y="0"/>
                    <a:ext cx="1191754" cy="496564"/>
                  </a:xfrm>
                  <a:prstGeom prst="rect">
                    <a:avLst/>
                  </a:prstGeom>
                </pic:spPr>
              </pic:pic>
            </a:graphicData>
          </a:graphic>
        </wp:inline>
      </w:drawing>
    </w:r>
    <w:r>
      <w:rPr>
        <w:noProof/>
      </w:rPr>
      <w:t xml:space="preserve">     </w:t>
    </w:r>
    <w:r>
      <w:rPr>
        <w:noProof/>
      </w:rPr>
      <w:drawing>
        <wp:inline distT="0" distB="0" distL="0" distR="0" wp14:anchorId="08D21E72" wp14:editId="7FE69FE7">
          <wp:extent cx="933450" cy="5600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ytag.png"/>
                  <pic:cNvPicPr/>
                </pic:nvPicPr>
                <pic:blipFill>
                  <a:blip r:embed="rId4">
                    <a:extLst>
                      <a:ext uri="{28A0092B-C50C-407E-A947-70E740481C1C}">
                        <a14:useLocalDpi xmlns:a14="http://schemas.microsoft.com/office/drawing/2010/main" val="0"/>
                      </a:ext>
                    </a:extLst>
                  </a:blip>
                  <a:stretch>
                    <a:fillRect/>
                  </a:stretch>
                </pic:blipFill>
                <pic:spPr>
                  <a:xfrm>
                    <a:off x="0" y="0"/>
                    <a:ext cx="933450" cy="560070"/>
                  </a:xfrm>
                  <a:prstGeom prst="rect">
                    <a:avLst/>
                  </a:prstGeom>
                </pic:spPr>
              </pic:pic>
            </a:graphicData>
          </a:graphic>
        </wp:inline>
      </w:drawing>
    </w:r>
    <w:r>
      <w:rPr>
        <w:noProof/>
      </w:rPr>
      <w:t xml:space="preserve">    </w:t>
    </w:r>
    <w:r>
      <w:rPr>
        <w:noProof/>
      </w:rPr>
      <w:drawing>
        <wp:inline distT="0" distB="0" distL="0" distR="0" wp14:anchorId="4D914C5D" wp14:editId="5A2B77E8">
          <wp:extent cx="1981200" cy="341839"/>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peed Queen Logo.png"/>
                  <pic:cNvPicPr/>
                </pic:nvPicPr>
                <pic:blipFill>
                  <a:blip r:embed="rId5">
                    <a:extLst>
                      <a:ext uri="{28A0092B-C50C-407E-A947-70E740481C1C}">
                        <a14:useLocalDpi xmlns:a14="http://schemas.microsoft.com/office/drawing/2010/main" val="0"/>
                      </a:ext>
                    </a:extLst>
                  </a:blip>
                  <a:stretch>
                    <a:fillRect/>
                  </a:stretch>
                </pic:blipFill>
                <pic:spPr>
                  <a:xfrm>
                    <a:off x="0" y="0"/>
                    <a:ext cx="2291263" cy="395338"/>
                  </a:xfrm>
                  <a:prstGeom prst="rect">
                    <a:avLst/>
                  </a:prstGeom>
                </pic:spPr>
              </pic:pic>
            </a:graphicData>
          </a:graphic>
        </wp:inline>
      </w:drawing>
    </w:r>
    <w:r>
      <w:rPr>
        <w:noProof/>
      </w:rPr>
      <w:drawing>
        <wp:inline distT="0" distB="0" distL="0" distR="0" wp14:anchorId="50A3DD3E" wp14:editId="396B64D2">
          <wp:extent cx="1457325" cy="645045"/>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itchen Aid.png"/>
                  <pic:cNvPicPr/>
                </pic:nvPicPr>
                <pic:blipFill>
                  <a:blip r:embed="rId6">
                    <a:extLst>
                      <a:ext uri="{28A0092B-C50C-407E-A947-70E740481C1C}">
                        <a14:useLocalDpi xmlns:a14="http://schemas.microsoft.com/office/drawing/2010/main" val="0"/>
                      </a:ext>
                    </a:extLst>
                  </a:blip>
                  <a:stretch>
                    <a:fillRect/>
                  </a:stretch>
                </pic:blipFill>
                <pic:spPr>
                  <a:xfrm>
                    <a:off x="0" y="0"/>
                    <a:ext cx="1476151" cy="653378"/>
                  </a:xfrm>
                  <a:prstGeom prst="rect">
                    <a:avLst/>
                  </a:prstGeom>
                </pic:spPr>
              </pic:pic>
            </a:graphicData>
          </a:graphic>
        </wp:inline>
      </w:drawing>
    </w:r>
    <w:r>
      <w:rPr>
        <w:noProof/>
      </w:rPr>
      <w:t xml:space="preserve">     </w:t>
    </w:r>
    <w:r>
      <w:rPr>
        <w:noProof/>
      </w:rPr>
      <w:drawing>
        <wp:inline distT="0" distB="0" distL="0" distR="0" wp14:anchorId="6807A933" wp14:editId="08F2EC5D">
          <wp:extent cx="1162049" cy="43815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183201" cy="446125"/>
                  </a:xfrm>
                  <a:prstGeom prst="rect">
                    <a:avLst/>
                  </a:prstGeom>
                </pic:spPr>
              </pic:pic>
            </a:graphicData>
          </a:graphic>
        </wp:inline>
      </w:drawing>
    </w:r>
    <w:r>
      <w:rPr>
        <w:noProof/>
      </w:rPr>
      <w:t xml:space="preserve">       </w:t>
    </w:r>
    <w:r>
      <w:rPr>
        <w:noProof/>
      </w:rPr>
      <w:drawing>
        <wp:inline distT="0" distB="0" distL="0" distR="0" wp14:anchorId="6A624F4D" wp14:editId="58891A8F">
          <wp:extent cx="1397000" cy="4191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1416371" cy="424911"/>
                  </a:xfrm>
                  <a:prstGeom prst="rect">
                    <a:avLst/>
                  </a:prstGeom>
                </pic:spPr>
              </pic:pic>
            </a:graphicData>
          </a:graphic>
        </wp:inline>
      </w:drawing>
    </w:r>
    <w:r>
      <w:rPr>
        <w:noProof/>
      </w:rPr>
      <w:t xml:space="preserve">      </w:t>
    </w:r>
    <w:r>
      <w:rPr>
        <w:noProof/>
      </w:rPr>
      <w:drawing>
        <wp:inline distT="0" distB="0" distL="0" distR="0" wp14:anchorId="1ECCB4C5" wp14:editId="2E3FB4B9">
          <wp:extent cx="657225" cy="600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bay.jpg"/>
                  <pic:cNvPicPr/>
                </pic:nvPicPr>
                <pic:blipFill>
                  <a:blip r:embed="rId9">
                    <a:extLst>
                      <a:ext uri="{28A0092B-C50C-407E-A947-70E740481C1C}">
                        <a14:useLocalDpi xmlns:a14="http://schemas.microsoft.com/office/drawing/2010/main" val="0"/>
                      </a:ext>
                    </a:extLst>
                  </a:blip>
                  <a:stretch>
                    <a:fillRect/>
                  </a:stretch>
                </pic:blipFill>
                <pic:spPr>
                  <a:xfrm>
                    <a:off x="0" y="0"/>
                    <a:ext cx="657225" cy="600075"/>
                  </a:xfrm>
                  <a:prstGeom prst="rect">
                    <a:avLst/>
                  </a:prstGeom>
                </pic:spPr>
              </pic:pic>
            </a:graphicData>
          </a:graphic>
        </wp:inline>
      </w:drawing>
    </w:r>
    <w:r>
      <w:rPr>
        <w:noProof/>
      </w:rPr>
      <w:t xml:space="preserve">     </w:t>
    </w:r>
    <w:r>
      <w:rPr>
        <w:noProof/>
      </w:rPr>
      <w:drawing>
        <wp:inline distT="0" distB="0" distL="0" distR="0" wp14:anchorId="5D04D7CD" wp14:editId="1DD7AEF6">
          <wp:extent cx="1266825" cy="718434"/>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nterest.png"/>
                  <pic:cNvPicPr/>
                </pic:nvPicPr>
                <pic:blipFill>
                  <a:blip r:embed="rId10">
                    <a:extLst>
                      <a:ext uri="{28A0092B-C50C-407E-A947-70E740481C1C}">
                        <a14:useLocalDpi xmlns:a14="http://schemas.microsoft.com/office/drawing/2010/main" val="0"/>
                      </a:ext>
                    </a:extLst>
                  </a:blip>
                  <a:stretch>
                    <a:fillRect/>
                  </a:stretch>
                </pic:blipFill>
                <pic:spPr>
                  <a:xfrm>
                    <a:off x="0" y="0"/>
                    <a:ext cx="1277599" cy="7245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16" w:rsidRDefault="00DB4716">
      <w:pPr>
        <w:spacing w:after="0"/>
      </w:pPr>
      <w:r>
        <w:separator/>
      </w:r>
    </w:p>
    <w:p w:rsidR="00DB4716" w:rsidRDefault="00DB4716"/>
    <w:p w:rsidR="00DB4716" w:rsidRDefault="00DB4716"/>
  </w:footnote>
  <w:footnote w:type="continuationSeparator" w:id="0">
    <w:p w:rsidR="00DB4716" w:rsidRDefault="00DB4716">
      <w:pPr>
        <w:spacing w:after="0"/>
      </w:pPr>
      <w:r>
        <w:continuationSeparator/>
      </w:r>
    </w:p>
    <w:p w:rsidR="00DB4716" w:rsidRDefault="00DB4716"/>
    <w:p w:rsidR="00DB4716" w:rsidRDefault="00DB4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36239A">
          <w:pPr>
            <w:pStyle w:val="Header"/>
          </w:pPr>
          <w:sdt>
            <w:sdtPr>
              <w:alias w:val="Title"/>
              <w:tag w:val="Title"/>
              <w:id w:val="-350114128"/>
              <w:dataBinding w:prefixMappings="xmlns:ns0='http://purl.org/dc/elements/1.1/' xmlns:ns1='http://schemas.openxmlformats.org/package/2006/metadata/core-properties' " w:xpath="/ns1:coreProperties[1]/ns0:subject[1]" w:storeItemID="{6C3C8BC8-F283-45AE-878A-BAB7291924A1}"/>
              <w:text/>
            </w:sdtPr>
            <w:sdtEndPr/>
            <w:sdtContent>
              <w:r w:rsidR="00797CD0">
                <w:t>Title</w:t>
              </w:r>
            </w:sdtContent>
          </w:sdt>
          <w:r w:rsidR="00797CD0">
            <w:t xml:space="preserve"> </w:t>
          </w:r>
          <w:sdt>
            <w:sdtPr>
              <w:alias w:val="Subtitle"/>
              <w:tag w:val="Subtitle"/>
              <w:id w:val="-394898280"/>
              <w:dataBinding w:prefixMappings="xmlns:ns0='http://purl.org/dc/elements/1.1/' xmlns:ns1='http://schemas.openxmlformats.org/package/2006/metadata/core-properties' " w:xpath="/ns1:coreProperties[1]/ns1:contentStatus[1]" w:storeItemID="{6C3C8BC8-F283-45AE-878A-BAB7291924A1}"/>
              <w:text/>
            </w:sdtPr>
            <w:sdtEndPr/>
            <w:sdtContent>
              <w:r w:rsidR="00797CD0">
                <w:t>Subtitle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38546707"/>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13302">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668760FC" wp14:editId="72A08FE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567619"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E8" w:rsidRPr="0018444D" w:rsidRDefault="00DC70E8">
    <w:pPr>
      <w:pStyle w:val="Header"/>
      <w:rPr>
        <w:rFonts w:ascii="Arial Black" w:hAnsi="Arial Black"/>
      </w:rPr>
    </w:pPr>
    <w:r w:rsidRPr="0018444D">
      <w:rPr>
        <w:rFonts w:ascii="Arial Black" w:hAnsi="Arial Black"/>
        <w:noProof/>
      </w:rPr>
      <w:t xml:space="preserve">              </w:t>
    </w:r>
    <w:r w:rsidR="0018444D" w:rsidRPr="0018444D">
      <w:rPr>
        <w:rFonts w:ascii="Arial Black" w:hAnsi="Arial Black"/>
        <w:i/>
        <w:noProof/>
        <w:color w:val="auto"/>
        <w:sz w:val="28"/>
        <w:szCs w:val="28"/>
      </w:rPr>
      <w:t>Dale’</w:t>
    </w:r>
    <w:r w:rsidR="00AD39BE">
      <w:rPr>
        <w:rFonts w:ascii="Arial Black" w:hAnsi="Arial Black"/>
        <w:i/>
        <w:noProof/>
        <w:color w:val="auto"/>
        <w:sz w:val="28"/>
        <w:szCs w:val="28"/>
      </w:rPr>
      <w:t>s Refrigerat</w:t>
    </w:r>
    <w:r w:rsidR="0018444D" w:rsidRPr="0018444D">
      <w:rPr>
        <w:rFonts w:ascii="Arial Black" w:hAnsi="Arial Black"/>
        <w:i/>
        <w:noProof/>
        <w:color w:val="auto"/>
        <w:sz w:val="28"/>
        <w:szCs w:val="28"/>
      </w:rPr>
      <w:t>i</w:t>
    </w:r>
    <w:r w:rsidR="00AD39BE">
      <w:rPr>
        <w:rFonts w:ascii="Arial Black" w:hAnsi="Arial Black"/>
        <w:i/>
        <w:noProof/>
        <w:color w:val="auto"/>
        <w:sz w:val="28"/>
        <w:szCs w:val="28"/>
      </w:rPr>
      <w:t>o</w:t>
    </w:r>
    <w:r w:rsidR="0018444D" w:rsidRPr="0018444D">
      <w:rPr>
        <w:rFonts w:ascii="Arial Black" w:hAnsi="Arial Black"/>
        <w:i/>
        <w:noProof/>
        <w:color w:val="auto"/>
        <w:sz w:val="28"/>
        <w:szCs w:val="28"/>
      </w:rPr>
      <w:t xml:space="preserve">n &amp; Heating  </w:t>
    </w:r>
    <w:r w:rsidR="0018444D">
      <w:rPr>
        <w:rFonts w:ascii="Arial Black" w:hAnsi="Arial Black"/>
        <w:noProof/>
      </w:rPr>
      <w:t xml:space="preserve"> Bi-Montly newsletter </w:t>
    </w:r>
    <w:r w:rsidRPr="0018444D">
      <w:rPr>
        <w:rFonts w:ascii="Arial Black" w:hAnsi="Arial Black"/>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16"/>
    <w:rsid w:val="0001065E"/>
    <w:rsid w:val="0001436B"/>
    <w:rsid w:val="00051F92"/>
    <w:rsid w:val="00066522"/>
    <w:rsid w:val="00073C41"/>
    <w:rsid w:val="000766E4"/>
    <w:rsid w:val="000A03DC"/>
    <w:rsid w:val="0013265A"/>
    <w:rsid w:val="0018444D"/>
    <w:rsid w:val="001C0F75"/>
    <w:rsid w:val="001D0175"/>
    <w:rsid w:val="001D2E83"/>
    <w:rsid w:val="00240FF8"/>
    <w:rsid w:val="002419FB"/>
    <w:rsid w:val="003029FA"/>
    <w:rsid w:val="0036239A"/>
    <w:rsid w:val="00395FF0"/>
    <w:rsid w:val="003D2328"/>
    <w:rsid w:val="003F39BC"/>
    <w:rsid w:val="00453806"/>
    <w:rsid w:val="004C5951"/>
    <w:rsid w:val="004D7C24"/>
    <w:rsid w:val="00506FD1"/>
    <w:rsid w:val="005F6111"/>
    <w:rsid w:val="00797CD0"/>
    <w:rsid w:val="00825536"/>
    <w:rsid w:val="008370D0"/>
    <w:rsid w:val="008F6267"/>
    <w:rsid w:val="00913302"/>
    <w:rsid w:val="009752A4"/>
    <w:rsid w:val="00A4084C"/>
    <w:rsid w:val="00A437B3"/>
    <w:rsid w:val="00AB0C5E"/>
    <w:rsid w:val="00AB729C"/>
    <w:rsid w:val="00AD39BE"/>
    <w:rsid w:val="00AE39CA"/>
    <w:rsid w:val="00B00E2A"/>
    <w:rsid w:val="00B2608D"/>
    <w:rsid w:val="00BA4534"/>
    <w:rsid w:val="00CF4C9B"/>
    <w:rsid w:val="00D36089"/>
    <w:rsid w:val="00D451CE"/>
    <w:rsid w:val="00D8675B"/>
    <w:rsid w:val="00DB4716"/>
    <w:rsid w:val="00DC70E8"/>
    <w:rsid w:val="00E43B6B"/>
    <w:rsid w:val="00E81AC6"/>
    <w:rsid w:val="00EC5376"/>
    <w:rsid w:val="00F751F3"/>
    <w:rsid w:val="00FC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2F4BE5F-A393-4328-BC56-15899D8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18444D"/>
    <w:rPr>
      <w:noProof/>
      <w:color w:val="262626" w:themeColor="text1" w:themeTint="D9"/>
      <w:sz w:val="2"/>
    </w:rPr>
  </w:style>
  <w:style w:type="paragraph" w:styleId="TOCHeading">
    <w:name w:val="TOC Heading"/>
    <w:basedOn w:val="Heading1"/>
    <w:next w:val="Normal"/>
    <w:uiPriority w:val="39"/>
    <w:unhideWhenUsed/>
    <w:qFormat/>
    <w:rsid w:val="0018444D"/>
    <w:pPr>
      <w:spacing w:before="240" w:line="259" w:lineRule="auto"/>
      <w:outlineLvl w:val="9"/>
    </w:pPr>
    <w:rPr>
      <w:bCs w:val="0"/>
      <w:color w:val="C741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6.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lesref" TargetMode="External"/><Relationship Id="rId5" Type="http://schemas.openxmlformats.org/officeDocument/2006/relationships/settings" Target="settings.xml"/><Relationship Id="rId15"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rreso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F304EA9-7645-46B3-852F-90C7187D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14</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Tatum Lamp</dc:creator>
  <cp:keywords/>
  <cp:lastModifiedBy>Jill Borreson</cp:lastModifiedBy>
  <cp:revision>7</cp:revision>
  <cp:lastPrinted>2020-04-08T22:23:00Z</cp:lastPrinted>
  <dcterms:created xsi:type="dcterms:W3CDTF">2020-03-25T00:40:00Z</dcterms:created>
  <dcterms:modified xsi:type="dcterms:W3CDTF">2020-04-08T22:27:00Z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